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F8F0" w14:textId="77777777" w:rsidR="002C3AF9" w:rsidRDefault="00F004F3">
      <w:pPr>
        <w:rPr>
          <w:b/>
        </w:rPr>
      </w:pPr>
      <w:r>
        <w:rPr>
          <w:b/>
        </w:rPr>
        <w:t>Sample Timetable – Week 2</w:t>
      </w:r>
      <w:r w:rsidR="002C3AF9">
        <w:rPr>
          <w:b/>
        </w:rPr>
        <w:t>*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1055"/>
        <w:gridCol w:w="1208"/>
        <w:gridCol w:w="5352"/>
        <w:gridCol w:w="1228"/>
        <w:gridCol w:w="1509"/>
      </w:tblGrid>
      <w:tr w:rsidR="00554650" w:rsidRPr="00554650" w14:paraId="37F436AA" w14:textId="77777777" w:rsidTr="00A745F8">
        <w:trPr>
          <w:trHeight w:val="580"/>
        </w:trPr>
        <w:tc>
          <w:tcPr>
            <w:tcW w:w="1055" w:type="dxa"/>
            <w:noWrap/>
            <w:hideMark/>
          </w:tcPr>
          <w:p w14:paraId="2FA80068" w14:textId="77777777" w:rsidR="00554650" w:rsidRPr="00554650" w:rsidRDefault="00554650" w:rsidP="00554650">
            <w:pPr>
              <w:rPr>
                <w:b/>
                <w:bCs/>
              </w:rPr>
            </w:pPr>
            <w:r w:rsidRPr="00554650">
              <w:rPr>
                <w:b/>
                <w:bCs/>
              </w:rPr>
              <w:t>Date</w:t>
            </w:r>
          </w:p>
        </w:tc>
        <w:tc>
          <w:tcPr>
            <w:tcW w:w="1208" w:type="dxa"/>
            <w:noWrap/>
            <w:hideMark/>
          </w:tcPr>
          <w:p w14:paraId="5B245AF0" w14:textId="77777777" w:rsidR="00554650" w:rsidRPr="00554650" w:rsidRDefault="00554650" w:rsidP="00554650">
            <w:pPr>
              <w:rPr>
                <w:b/>
                <w:bCs/>
              </w:rPr>
            </w:pPr>
            <w:r w:rsidRPr="00554650">
              <w:rPr>
                <w:b/>
                <w:bCs/>
              </w:rPr>
              <w:t>Time</w:t>
            </w:r>
          </w:p>
        </w:tc>
        <w:tc>
          <w:tcPr>
            <w:tcW w:w="5352" w:type="dxa"/>
            <w:noWrap/>
            <w:hideMark/>
          </w:tcPr>
          <w:p w14:paraId="1CC19C21" w14:textId="77777777" w:rsidR="00554650" w:rsidRPr="00554650" w:rsidRDefault="00554650" w:rsidP="00554650">
            <w:pPr>
              <w:rPr>
                <w:b/>
                <w:bCs/>
              </w:rPr>
            </w:pPr>
            <w:r w:rsidRPr="00554650">
              <w:rPr>
                <w:b/>
                <w:bCs/>
              </w:rPr>
              <w:t>Session</w:t>
            </w:r>
          </w:p>
        </w:tc>
        <w:tc>
          <w:tcPr>
            <w:tcW w:w="1228" w:type="dxa"/>
            <w:noWrap/>
            <w:hideMark/>
          </w:tcPr>
          <w:p w14:paraId="4A8F69E4" w14:textId="77777777" w:rsidR="00554650" w:rsidRPr="00554650" w:rsidRDefault="00554650" w:rsidP="00554650">
            <w:pPr>
              <w:rPr>
                <w:b/>
                <w:bCs/>
              </w:rPr>
            </w:pPr>
            <w:r w:rsidRPr="00554650">
              <w:rPr>
                <w:b/>
                <w:bCs/>
              </w:rPr>
              <w:t>Teaching Method</w:t>
            </w:r>
          </w:p>
        </w:tc>
        <w:tc>
          <w:tcPr>
            <w:tcW w:w="1509" w:type="dxa"/>
            <w:hideMark/>
          </w:tcPr>
          <w:p w14:paraId="7ADE29BD" w14:textId="77777777" w:rsidR="00554650" w:rsidRPr="00554650" w:rsidRDefault="00554650" w:rsidP="00554650">
            <w:pPr>
              <w:rPr>
                <w:b/>
                <w:bCs/>
              </w:rPr>
            </w:pPr>
            <w:r w:rsidRPr="00554650">
              <w:rPr>
                <w:b/>
                <w:bCs/>
              </w:rPr>
              <w:t>Synchronous/ Asynchronous</w:t>
            </w:r>
          </w:p>
        </w:tc>
      </w:tr>
      <w:tr w:rsidR="00F004F3" w:rsidRPr="00554650" w14:paraId="2C51D404" w14:textId="77777777" w:rsidTr="00A745F8">
        <w:trPr>
          <w:trHeight w:val="290"/>
        </w:trPr>
        <w:tc>
          <w:tcPr>
            <w:tcW w:w="10352" w:type="dxa"/>
            <w:gridSpan w:val="5"/>
            <w:noWrap/>
          </w:tcPr>
          <w:p w14:paraId="2EE1ED1A" w14:textId="77777777" w:rsidR="00F004F3" w:rsidRPr="00A745F8" w:rsidRDefault="00F004F3">
            <w:pPr>
              <w:rPr>
                <w:b/>
              </w:rPr>
            </w:pPr>
            <w:r w:rsidRPr="00A745F8">
              <w:rPr>
                <w:b/>
              </w:rPr>
              <w:t>Part A</w:t>
            </w:r>
          </w:p>
        </w:tc>
      </w:tr>
      <w:tr w:rsidR="00554650" w:rsidRPr="00554650" w14:paraId="21DAAE93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5A3F6190" w14:textId="77777777" w:rsidR="00554650" w:rsidRPr="00051732" w:rsidRDefault="00F004F3" w:rsidP="00554650">
            <w:pPr>
              <w:rPr>
                <w:bCs/>
              </w:rPr>
            </w:pPr>
            <w:r>
              <w:rPr>
                <w:bCs/>
              </w:rPr>
              <w:t>17/01/22</w:t>
            </w:r>
          </w:p>
        </w:tc>
        <w:tc>
          <w:tcPr>
            <w:tcW w:w="1208" w:type="dxa"/>
            <w:noWrap/>
            <w:hideMark/>
          </w:tcPr>
          <w:p w14:paraId="4C8EAF6C" w14:textId="77777777" w:rsidR="00554650" w:rsidRPr="00051732" w:rsidRDefault="00554650" w:rsidP="00554650">
            <w:r w:rsidRPr="00051732">
              <w:t>-</w:t>
            </w:r>
          </w:p>
        </w:tc>
        <w:tc>
          <w:tcPr>
            <w:tcW w:w="5352" w:type="dxa"/>
            <w:noWrap/>
            <w:hideMark/>
          </w:tcPr>
          <w:p w14:paraId="18ECA179" w14:textId="77777777" w:rsidR="00554650" w:rsidRPr="00051732" w:rsidRDefault="00F004F3" w:rsidP="00F004F3">
            <w:r>
              <w:t>2.1 – Welcome to the week</w:t>
            </w:r>
            <w:r w:rsidR="00554650" w:rsidRPr="00051732">
              <w:t xml:space="preserve"> </w:t>
            </w:r>
          </w:p>
        </w:tc>
        <w:tc>
          <w:tcPr>
            <w:tcW w:w="1228" w:type="dxa"/>
            <w:noWrap/>
            <w:hideMark/>
          </w:tcPr>
          <w:p w14:paraId="48FB4D43" w14:textId="77777777" w:rsidR="00554650" w:rsidRPr="00051732" w:rsidRDefault="00554650">
            <w:r w:rsidRPr="00051732">
              <w:t>Video</w:t>
            </w:r>
          </w:p>
        </w:tc>
        <w:tc>
          <w:tcPr>
            <w:tcW w:w="1509" w:type="dxa"/>
            <w:noWrap/>
            <w:hideMark/>
          </w:tcPr>
          <w:p w14:paraId="6BCFE6EB" w14:textId="77777777" w:rsidR="00554650" w:rsidRPr="00051732" w:rsidRDefault="00554650">
            <w:r w:rsidRPr="00051732">
              <w:t>Asynchronous</w:t>
            </w:r>
          </w:p>
        </w:tc>
      </w:tr>
      <w:tr w:rsidR="00554650" w:rsidRPr="00554650" w14:paraId="587ABE12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5D67F1C7" w14:textId="77777777" w:rsidR="00554650" w:rsidRPr="00051732" w:rsidRDefault="00554650"/>
        </w:tc>
        <w:tc>
          <w:tcPr>
            <w:tcW w:w="1208" w:type="dxa"/>
            <w:noWrap/>
            <w:hideMark/>
          </w:tcPr>
          <w:p w14:paraId="77B337DB" w14:textId="77777777" w:rsidR="00554650" w:rsidRPr="00051732" w:rsidRDefault="00554650"/>
        </w:tc>
        <w:tc>
          <w:tcPr>
            <w:tcW w:w="5352" w:type="dxa"/>
            <w:noWrap/>
            <w:hideMark/>
          </w:tcPr>
          <w:p w14:paraId="3172C139" w14:textId="77777777" w:rsidR="00554650" w:rsidRPr="00051732" w:rsidRDefault="00F004F3">
            <w:r>
              <w:t>2</w:t>
            </w:r>
            <w:r w:rsidR="00554650" w:rsidRPr="00051732">
              <w:t xml:space="preserve">.2 –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What do you know about the history of epidemics &amp; pandemics? </w:t>
            </w:r>
          </w:p>
        </w:tc>
        <w:tc>
          <w:tcPr>
            <w:tcW w:w="1228" w:type="dxa"/>
            <w:noWrap/>
            <w:hideMark/>
          </w:tcPr>
          <w:p w14:paraId="1A6B7A81" w14:textId="77777777" w:rsidR="00554650" w:rsidRPr="00051732" w:rsidRDefault="00F004F3">
            <w:r>
              <w:t>Quiz</w:t>
            </w:r>
          </w:p>
        </w:tc>
        <w:tc>
          <w:tcPr>
            <w:tcW w:w="1509" w:type="dxa"/>
            <w:noWrap/>
            <w:hideMark/>
          </w:tcPr>
          <w:p w14:paraId="284775B1" w14:textId="77777777" w:rsidR="00554650" w:rsidRPr="00051732" w:rsidRDefault="00F004F3">
            <w:r>
              <w:t>As</w:t>
            </w:r>
            <w:r w:rsidR="00554650" w:rsidRPr="00051732">
              <w:t>ynchronous</w:t>
            </w:r>
          </w:p>
        </w:tc>
      </w:tr>
      <w:tr w:rsidR="00F004F3" w:rsidRPr="00554650" w14:paraId="4FD14CAD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77DAB045" w14:textId="77777777" w:rsidR="00F004F3" w:rsidRPr="00051732" w:rsidRDefault="00F004F3"/>
        </w:tc>
        <w:tc>
          <w:tcPr>
            <w:tcW w:w="1208" w:type="dxa"/>
            <w:noWrap/>
            <w:hideMark/>
          </w:tcPr>
          <w:p w14:paraId="1BA95150" w14:textId="77777777" w:rsidR="00F004F3" w:rsidRPr="00051732" w:rsidRDefault="00F004F3">
            <w:r w:rsidRPr="00051732">
              <w:t>-</w:t>
            </w:r>
          </w:p>
        </w:tc>
        <w:tc>
          <w:tcPr>
            <w:tcW w:w="5352" w:type="dxa"/>
            <w:noWrap/>
            <w:hideMark/>
          </w:tcPr>
          <w:p w14:paraId="49A1227C" w14:textId="77777777" w:rsidR="00F004F3" w:rsidRPr="00051732" w:rsidRDefault="00F004F3">
            <w:r>
              <w:t>2.3</w:t>
            </w:r>
            <w:r w:rsidRPr="00051732">
              <w:t xml:space="preserve"> –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Global Health Security – evolution over time since the 14th century</w:t>
            </w:r>
          </w:p>
        </w:tc>
        <w:tc>
          <w:tcPr>
            <w:tcW w:w="1228" w:type="dxa"/>
            <w:noWrap/>
            <w:hideMark/>
          </w:tcPr>
          <w:p w14:paraId="45B4C045" w14:textId="77777777" w:rsidR="00F004F3" w:rsidRPr="00051732" w:rsidRDefault="00F004F3">
            <w:r>
              <w:t>Video</w:t>
            </w:r>
          </w:p>
        </w:tc>
        <w:tc>
          <w:tcPr>
            <w:tcW w:w="1509" w:type="dxa"/>
            <w:noWrap/>
            <w:hideMark/>
          </w:tcPr>
          <w:p w14:paraId="4240ED02" w14:textId="77777777" w:rsidR="00F004F3" w:rsidRPr="00051732" w:rsidRDefault="00F004F3">
            <w:r w:rsidRPr="00051732">
              <w:t>Asynchronous</w:t>
            </w:r>
          </w:p>
        </w:tc>
      </w:tr>
      <w:tr w:rsidR="00F004F3" w:rsidRPr="00554650" w14:paraId="306C6870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2B7778B8" w14:textId="77777777" w:rsidR="00F004F3" w:rsidRPr="00051732" w:rsidRDefault="00F004F3"/>
        </w:tc>
        <w:tc>
          <w:tcPr>
            <w:tcW w:w="1208" w:type="dxa"/>
            <w:noWrap/>
            <w:hideMark/>
          </w:tcPr>
          <w:p w14:paraId="215EE597" w14:textId="77777777" w:rsidR="00F004F3" w:rsidRPr="00051732" w:rsidRDefault="00F004F3" w:rsidP="00554650">
            <w:r w:rsidRPr="00051732">
              <w:t>-</w:t>
            </w:r>
          </w:p>
        </w:tc>
        <w:tc>
          <w:tcPr>
            <w:tcW w:w="5352" w:type="dxa"/>
            <w:noWrap/>
            <w:hideMark/>
          </w:tcPr>
          <w:p w14:paraId="509A94EA" w14:textId="77777777" w:rsidR="00F004F3" w:rsidRPr="00051732" w:rsidRDefault="00F004F3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2.4 – International Health Regulations</w:t>
            </w:r>
          </w:p>
        </w:tc>
        <w:tc>
          <w:tcPr>
            <w:tcW w:w="1228" w:type="dxa"/>
            <w:noWrap/>
            <w:hideMark/>
          </w:tcPr>
          <w:p w14:paraId="554FC4A6" w14:textId="77777777" w:rsidR="00F004F3" w:rsidRPr="00051732" w:rsidRDefault="00F004F3">
            <w:r w:rsidRPr="00051732">
              <w:t>Video</w:t>
            </w:r>
          </w:p>
        </w:tc>
        <w:tc>
          <w:tcPr>
            <w:tcW w:w="1509" w:type="dxa"/>
            <w:noWrap/>
            <w:hideMark/>
          </w:tcPr>
          <w:p w14:paraId="703806DE" w14:textId="77777777" w:rsidR="00F004F3" w:rsidRPr="00051732" w:rsidRDefault="00F004F3">
            <w:r w:rsidRPr="00051732">
              <w:t>Asynchronous</w:t>
            </w:r>
          </w:p>
        </w:tc>
      </w:tr>
      <w:tr w:rsidR="00F004F3" w:rsidRPr="00554650" w14:paraId="00FF73F6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49EF58D8" w14:textId="77777777" w:rsidR="00F004F3" w:rsidRPr="00051732" w:rsidRDefault="00F004F3"/>
        </w:tc>
        <w:tc>
          <w:tcPr>
            <w:tcW w:w="1208" w:type="dxa"/>
            <w:noWrap/>
            <w:hideMark/>
          </w:tcPr>
          <w:p w14:paraId="7E302D3B" w14:textId="77777777" w:rsidR="00F004F3" w:rsidRPr="00051732" w:rsidRDefault="00F004F3" w:rsidP="00554650">
            <w:r w:rsidRPr="00051732">
              <w:t>-</w:t>
            </w:r>
          </w:p>
        </w:tc>
        <w:tc>
          <w:tcPr>
            <w:tcW w:w="5352" w:type="dxa"/>
            <w:noWrap/>
            <w:hideMark/>
          </w:tcPr>
          <w:p w14:paraId="19443DAD" w14:textId="77777777" w:rsidR="00F004F3" w:rsidRPr="00051732" w:rsidRDefault="00F004F3">
            <w:r>
              <w:rPr>
                <w:rStyle w:val="normaltextrun"/>
                <w:rFonts w:ascii="Calibri" w:hAnsi="Calibri" w:cs="Calibri"/>
                <w:color w:val="201F1E"/>
                <w:shd w:val="clear" w:color="auto" w:fill="FFFFFF"/>
              </w:rPr>
              <w:t>2.5 – Global Health Security Agenda, Joint External Evaluations and the preparedness index</w:t>
            </w:r>
          </w:p>
        </w:tc>
        <w:tc>
          <w:tcPr>
            <w:tcW w:w="1228" w:type="dxa"/>
            <w:noWrap/>
            <w:hideMark/>
          </w:tcPr>
          <w:p w14:paraId="69FED875" w14:textId="77777777" w:rsidR="00F004F3" w:rsidRPr="00051732" w:rsidRDefault="00F004F3">
            <w:r>
              <w:t>Video</w:t>
            </w:r>
          </w:p>
        </w:tc>
        <w:tc>
          <w:tcPr>
            <w:tcW w:w="1509" w:type="dxa"/>
            <w:noWrap/>
            <w:hideMark/>
          </w:tcPr>
          <w:p w14:paraId="70C2ECB3" w14:textId="77777777" w:rsidR="00F004F3" w:rsidRPr="00051732" w:rsidRDefault="00F004F3">
            <w:r w:rsidRPr="00051732">
              <w:t>Asynchronous</w:t>
            </w:r>
          </w:p>
        </w:tc>
      </w:tr>
      <w:tr w:rsidR="00F004F3" w:rsidRPr="00554650" w14:paraId="19C26704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63104B41" w14:textId="77777777" w:rsidR="00F004F3" w:rsidRPr="00051732" w:rsidRDefault="00F004F3"/>
        </w:tc>
        <w:tc>
          <w:tcPr>
            <w:tcW w:w="1208" w:type="dxa"/>
            <w:noWrap/>
            <w:hideMark/>
          </w:tcPr>
          <w:p w14:paraId="0323E0DF" w14:textId="77777777" w:rsidR="00F004F3" w:rsidRPr="00051732" w:rsidRDefault="00F004F3" w:rsidP="00554650">
            <w:r w:rsidRPr="00051732">
              <w:t>-</w:t>
            </w:r>
          </w:p>
        </w:tc>
        <w:tc>
          <w:tcPr>
            <w:tcW w:w="5352" w:type="dxa"/>
            <w:noWrap/>
            <w:hideMark/>
          </w:tcPr>
          <w:p w14:paraId="12768B4E" w14:textId="77777777" w:rsidR="00F004F3" w:rsidRPr="00051732" w:rsidRDefault="00F004F3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2.6 – </w:t>
            </w:r>
            <w:r>
              <w:rPr>
                <w:rStyle w:val="normaltextrun"/>
                <w:rFonts w:ascii="Calibri" w:hAnsi="Calibri" w:cs="Calibri"/>
                <w:color w:val="201F1E"/>
                <w:shd w:val="clear" w:color="auto" w:fill="FFFFFF"/>
              </w:rPr>
              <w:t>External evaluations of the IHR and how they are perceived and might need to be modified in the future</w:t>
            </w:r>
          </w:p>
        </w:tc>
        <w:tc>
          <w:tcPr>
            <w:tcW w:w="1228" w:type="dxa"/>
            <w:noWrap/>
            <w:hideMark/>
          </w:tcPr>
          <w:p w14:paraId="68CADCF8" w14:textId="77777777" w:rsidR="00F004F3" w:rsidRPr="00051732" w:rsidRDefault="00F004F3">
            <w:r w:rsidRPr="00051732">
              <w:t>Video</w:t>
            </w:r>
          </w:p>
        </w:tc>
        <w:tc>
          <w:tcPr>
            <w:tcW w:w="1509" w:type="dxa"/>
            <w:noWrap/>
            <w:hideMark/>
          </w:tcPr>
          <w:p w14:paraId="498BF853" w14:textId="77777777" w:rsidR="00F004F3" w:rsidRPr="00051732" w:rsidRDefault="00F004F3">
            <w:r w:rsidRPr="00051732">
              <w:t>Asynchronous</w:t>
            </w:r>
          </w:p>
        </w:tc>
      </w:tr>
      <w:tr w:rsidR="00F004F3" w:rsidRPr="00554650" w14:paraId="2889109D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51F6B648" w14:textId="77777777" w:rsidR="00F004F3" w:rsidRPr="00051732" w:rsidRDefault="00F004F3"/>
        </w:tc>
        <w:tc>
          <w:tcPr>
            <w:tcW w:w="1208" w:type="dxa"/>
            <w:noWrap/>
            <w:hideMark/>
          </w:tcPr>
          <w:p w14:paraId="00BBB9FB" w14:textId="77777777" w:rsidR="00F004F3" w:rsidRPr="00051732" w:rsidRDefault="00F004F3" w:rsidP="00554650">
            <w:r w:rsidRPr="00051732">
              <w:t>-</w:t>
            </w:r>
          </w:p>
        </w:tc>
        <w:tc>
          <w:tcPr>
            <w:tcW w:w="5352" w:type="dxa"/>
            <w:noWrap/>
            <w:hideMark/>
          </w:tcPr>
          <w:p w14:paraId="3CDA9326" w14:textId="0610F643" w:rsidR="003259F3" w:rsidRPr="003259F3" w:rsidRDefault="00A745F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2.7 – How the IHR do not include veterinary health and the Performance of Veterinary Services (PVS) evaluat</w:t>
            </w:r>
            <w:r w:rsidR="003259F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ions that have been developed</w:t>
            </w:r>
            <w:bookmarkStart w:id="0" w:name="_GoBack"/>
            <w:bookmarkEnd w:id="0"/>
          </w:p>
        </w:tc>
        <w:tc>
          <w:tcPr>
            <w:tcW w:w="1228" w:type="dxa"/>
            <w:noWrap/>
            <w:hideMark/>
          </w:tcPr>
          <w:p w14:paraId="284BDECA" w14:textId="77777777" w:rsidR="00F004F3" w:rsidRPr="00051732" w:rsidRDefault="00A745F8">
            <w:r>
              <w:t>Video</w:t>
            </w:r>
          </w:p>
        </w:tc>
        <w:tc>
          <w:tcPr>
            <w:tcW w:w="1509" w:type="dxa"/>
            <w:noWrap/>
            <w:hideMark/>
          </w:tcPr>
          <w:p w14:paraId="01AEC35A" w14:textId="77777777" w:rsidR="00F004F3" w:rsidRPr="00051732" w:rsidRDefault="00F004F3">
            <w:r w:rsidRPr="00051732">
              <w:t>Asynchronous</w:t>
            </w:r>
          </w:p>
        </w:tc>
      </w:tr>
      <w:tr w:rsidR="00F004F3" w:rsidRPr="00554650" w14:paraId="47FD555C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2D4F245D" w14:textId="77777777" w:rsidR="00F004F3" w:rsidRPr="00051732" w:rsidRDefault="00F004F3"/>
        </w:tc>
        <w:tc>
          <w:tcPr>
            <w:tcW w:w="1208" w:type="dxa"/>
            <w:noWrap/>
            <w:hideMark/>
          </w:tcPr>
          <w:p w14:paraId="5032DFA6" w14:textId="77777777" w:rsidR="00F004F3" w:rsidRPr="00051732" w:rsidRDefault="00F004F3" w:rsidP="00554650">
            <w:r w:rsidRPr="00051732">
              <w:t>-</w:t>
            </w:r>
          </w:p>
        </w:tc>
        <w:tc>
          <w:tcPr>
            <w:tcW w:w="5352" w:type="dxa"/>
            <w:noWrap/>
            <w:hideMark/>
          </w:tcPr>
          <w:p w14:paraId="4ABAB14E" w14:textId="77777777" w:rsidR="00F004F3" w:rsidRPr="00051732" w:rsidRDefault="00A745F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2.8 – Recommended reading (essential &amp; optional reading)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28" w:type="dxa"/>
            <w:noWrap/>
            <w:hideMark/>
          </w:tcPr>
          <w:p w14:paraId="7730DA8B" w14:textId="77777777" w:rsidR="00F004F3" w:rsidRPr="00051732" w:rsidRDefault="00A745F8">
            <w:r>
              <w:t>Reading</w:t>
            </w:r>
          </w:p>
        </w:tc>
        <w:tc>
          <w:tcPr>
            <w:tcW w:w="1509" w:type="dxa"/>
            <w:noWrap/>
            <w:hideMark/>
          </w:tcPr>
          <w:p w14:paraId="283D0534" w14:textId="77777777" w:rsidR="00F004F3" w:rsidRPr="00051732" w:rsidRDefault="00F004F3">
            <w:r w:rsidRPr="00051732">
              <w:t>Asynchronous</w:t>
            </w:r>
          </w:p>
        </w:tc>
      </w:tr>
      <w:tr w:rsidR="00F004F3" w:rsidRPr="00554650" w14:paraId="1E6114A8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5CC09079" w14:textId="77777777" w:rsidR="00F004F3" w:rsidRPr="00051732" w:rsidRDefault="00F004F3"/>
        </w:tc>
        <w:tc>
          <w:tcPr>
            <w:tcW w:w="1208" w:type="dxa"/>
            <w:noWrap/>
            <w:hideMark/>
          </w:tcPr>
          <w:p w14:paraId="62735AEE" w14:textId="77777777" w:rsidR="00F004F3" w:rsidRPr="00051732" w:rsidRDefault="00F004F3" w:rsidP="00554650">
            <w:r w:rsidRPr="00051732">
              <w:t>-</w:t>
            </w:r>
          </w:p>
        </w:tc>
        <w:tc>
          <w:tcPr>
            <w:tcW w:w="5352" w:type="dxa"/>
            <w:noWrap/>
            <w:hideMark/>
          </w:tcPr>
          <w:p w14:paraId="7E7448A7" w14:textId="77777777" w:rsidR="00F004F3" w:rsidRPr="00051732" w:rsidRDefault="00A745F8" w:rsidP="00A745F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2.9 – Assessing learning &amp; gaps in understanding </w:t>
            </w:r>
          </w:p>
        </w:tc>
        <w:tc>
          <w:tcPr>
            <w:tcW w:w="1228" w:type="dxa"/>
            <w:noWrap/>
            <w:hideMark/>
          </w:tcPr>
          <w:p w14:paraId="4E1439F6" w14:textId="77777777" w:rsidR="00F004F3" w:rsidRPr="00051732" w:rsidRDefault="00A745F8">
            <w:r>
              <w:t>Quiz</w:t>
            </w:r>
          </w:p>
        </w:tc>
        <w:tc>
          <w:tcPr>
            <w:tcW w:w="1509" w:type="dxa"/>
            <w:noWrap/>
            <w:hideMark/>
          </w:tcPr>
          <w:p w14:paraId="79005F9D" w14:textId="77777777" w:rsidR="00F004F3" w:rsidRPr="00051732" w:rsidRDefault="00F004F3">
            <w:r w:rsidRPr="00051732">
              <w:t>Asynchronous</w:t>
            </w:r>
          </w:p>
        </w:tc>
      </w:tr>
      <w:tr w:rsidR="00A745F8" w:rsidRPr="00554650" w14:paraId="0958DE51" w14:textId="77777777" w:rsidTr="00A745F8">
        <w:trPr>
          <w:trHeight w:val="290"/>
        </w:trPr>
        <w:tc>
          <w:tcPr>
            <w:tcW w:w="10352" w:type="dxa"/>
            <w:gridSpan w:val="5"/>
            <w:noWrap/>
          </w:tcPr>
          <w:p w14:paraId="0D622602" w14:textId="77777777" w:rsidR="00A745F8" w:rsidRPr="00A745F8" w:rsidRDefault="00A745F8">
            <w:pPr>
              <w:rPr>
                <w:b/>
              </w:rPr>
            </w:pPr>
            <w:r w:rsidRPr="00A745F8">
              <w:rPr>
                <w:b/>
              </w:rPr>
              <w:t>Part B</w:t>
            </w:r>
          </w:p>
        </w:tc>
      </w:tr>
      <w:tr w:rsidR="00F004F3" w:rsidRPr="00554650" w14:paraId="2C7ACC89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315576C2" w14:textId="77777777" w:rsidR="00F004F3" w:rsidRPr="00051732" w:rsidRDefault="00A745F8">
            <w:r>
              <w:t>19/01/22</w:t>
            </w:r>
          </w:p>
        </w:tc>
        <w:tc>
          <w:tcPr>
            <w:tcW w:w="1208" w:type="dxa"/>
            <w:noWrap/>
            <w:hideMark/>
          </w:tcPr>
          <w:p w14:paraId="36B9C632" w14:textId="77777777" w:rsidR="00F004F3" w:rsidRPr="00051732" w:rsidRDefault="00A745F8" w:rsidP="00554650">
            <w:r>
              <w:t>1-2.30pm GMT</w:t>
            </w:r>
          </w:p>
        </w:tc>
        <w:tc>
          <w:tcPr>
            <w:tcW w:w="5352" w:type="dxa"/>
            <w:noWrap/>
            <w:hideMark/>
          </w:tcPr>
          <w:p w14:paraId="0FF53E37" w14:textId="77777777" w:rsidR="00F004F3" w:rsidRPr="00051732" w:rsidRDefault="00A745F8" w:rsidP="00A745F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2.10 – Panel discussion moderated on how animal and human health could work more closely together in risk assessment and response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28" w:type="dxa"/>
            <w:noWrap/>
            <w:hideMark/>
          </w:tcPr>
          <w:p w14:paraId="4E60737C" w14:textId="77777777" w:rsidR="00F004F3" w:rsidRPr="00051732" w:rsidRDefault="00A745F8">
            <w:r>
              <w:t>Live session</w:t>
            </w:r>
          </w:p>
        </w:tc>
        <w:tc>
          <w:tcPr>
            <w:tcW w:w="1509" w:type="dxa"/>
            <w:noWrap/>
            <w:hideMark/>
          </w:tcPr>
          <w:p w14:paraId="653B3C07" w14:textId="77777777" w:rsidR="00F004F3" w:rsidRPr="00051732" w:rsidRDefault="00A745F8">
            <w:r>
              <w:t>S</w:t>
            </w:r>
            <w:r w:rsidR="00F004F3" w:rsidRPr="00051732">
              <w:t>ynchronous</w:t>
            </w:r>
          </w:p>
        </w:tc>
      </w:tr>
      <w:tr w:rsidR="00F004F3" w:rsidRPr="00554650" w14:paraId="4B8AAA20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7E055E23" w14:textId="7C656860" w:rsidR="00F004F3" w:rsidRPr="00051732" w:rsidRDefault="00C13EEC">
            <w:r>
              <w:t>20</w:t>
            </w:r>
            <w:r w:rsidR="00A745F8">
              <w:t>/01/22</w:t>
            </w:r>
          </w:p>
        </w:tc>
        <w:tc>
          <w:tcPr>
            <w:tcW w:w="1208" w:type="dxa"/>
            <w:noWrap/>
            <w:hideMark/>
          </w:tcPr>
          <w:p w14:paraId="2EF951A9" w14:textId="77777777" w:rsidR="00F004F3" w:rsidRPr="00051732" w:rsidRDefault="00A745F8" w:rsidP="00554650">
            <w:r>
              <w:t>1-2.30pm GMT</w:t>
            </w:r>
          </w:p>
        </w:tc>
        <w:tc>
          <w:tcPr>
            <w:tcW w:w="5352" w:type="dxa"/>
            <w:noWrap/>
            <w:hideMark/>
          </w:tcPr>
          <w:p w14:paraId="2DBE9E6E" w14:textId="77777777" w:rsidR="00F004F3" w:rsidRPr="00051732" w:rsidRDefault="00A745F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2.11 – Small group exercise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28" w:type="dxa"/>
            <w:noWrap/>
            <w:hideMark/>
          </w:tcPr>
          <w:p w14:paraId="04D0BA3B" w14:textId="77777777" w:rsidR="00F004F3" w:rsidRPr="00051732" w:rsidRDefault="00F004F3">
            <w:r w:rsidRPr="00051732">
              <w:t>Live session</w:t>
            </w:r>
          </w:p>
        </w:tc>
        <w:tc>
          <w:tcPr>
            <w:tcW w:w="1509" w:type="dxa"/>
            <w:noWrap/>
            <w:hideMark/>
          </w:tcPr>
          <w:p w14:paraId="56851BDC" w14:textId="77777777" w:rsidR="00F004F3" w:rsidRPr="00051732" w:rsidRDefault="00F004F3">
            <w:r w:rsidRPr="00051732">
              <w:t>Synchronous</w:t>
            </w:r>
          </w:p>
        </w:tc>
      </w:tr>
      <w:tr w:rsidR="00A745F8" w:rsidRPr="00554650" w14:paraId="316BFE99" w14:textId="77777777" w:rsidTr="00A745F8">
        <w:trPr>
          <w:trHeight w:val="290"/>
        </w:trPr>
        <w:tc>
          <w:tcPr>
            <w:tcW w:w="1055" w:type="dxa"/>
            <w:noWrap/>
            <w:hideMark/>
          </w:tcPr>
          <w:p w14:paraId="21AD7A59" w14:textId="77777777" w:rsidR="00A745F8" w:rsidRPr="00051732" w:rsidRDefault="00A745F8" w:rsidP="00A745F8"/>
        </w:tc>
        <w:tc>
          <w:tcPr>
            <w:tcW w:w="1208" w:type="dxa"/>
            <w:noWrap/>
            <w:hideMark/>
          </w:tcPr>
          <w:p w14:paraId="173B7151" w14:textId="77777777" w:rsidR="00A745F8" w:rsidRPr="00051732" w:rsidRDefault="00A745F8" w:rsidP="00A745F8">
            <w:r w:rsidRPr="00051732">
              <w:t>-</w:t>
            </w:r>
          </w:p>
        </w:tc>
        <w:tc>
          <w:tcPr>
            <w:tcW w:w="5352" w:type="dxa"/>
            <w:noWrap/>
            <w:hideMark/>
          </w:tcPr>
          <w:p w14:paraId="5E76E0C1" w14:textId="77777777" w:rsidR="00A745F8" w:rsidRPr="00051732" w:rsidRDefault="00A745F8" w:rsidP="00A745F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2.12 – Reflective writing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28" w:type="dxa"/>
            <w:noWrap/>
            <w:hideMark/>
          </w:tcPr>
          <w:p w14:paraId="11992C06" w14:textId="77777777" w:rsidR="00A745F8" w:rsidRPr="00051732" w:rsidRDefault="00A745F8" w:rsidP="00A745F8">
            <w:r>
              <w:t>Reflective writing</w:t>
            </w:r>
          </w:p>
        </w:tc>
        <w:tc>
          <w:tcPr>
            <w:tcW w:w="1509" w:type="dxa"/>
            <w:noWrap/>
            <w:hideMark/>
          </w:tcPr>
          <w:p w14:paraId="3C3AA8D6" w14:textId="77777777" w:rsidR="00A745F8" w:rsidRPr="00051732" w:rsidRDefault="00A745F8" w:rsidP="00A745F8">
            <w:r>
              <w:t>As</w:t>
            </w:r>
            <w:r w:rsidRPr="00051732">
              <w:t>ynchronous</w:t>
            </w:r>
          </w:p>
        </w:tc>
      </w:tr>
    </w:tbl>
    <w:p w14:paraId="1712F9CB" w14:textId="77777777" w:rsidR="002C3AF9" w:rsidRPr="00051732" w:rsidRDefault="00051732" w:rsidP="00051732">
      <w:r w:rsidRPr="00051732">
        <w:t xml:space="preserve">* </w:t>
      </w:r>
      <w:r>
        <w:t>Please note this is subject to change, however the live teaching dates and times will not change.</w:t>
      </w:r>
    </w:p>
    <w:sectPr w:rsidR="002C3AF9" w:rsidRPr="00051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23FA"/>
    <w:multiLevelType w:val="hybridMultilevel"/>
    <w:tmpl w:val="F96AFD5A"/>
    <w:lvl w:ilvl="0" w:tplc="5BD803B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1B"/>
    <w:rsid w:val="00051732"/>
    <w:rsid w:val="00107063"/>
    <w:rsid w:val="001A3EC5"/>
    <w:rsid w:val="002C3AF9"/>
    <w:rsid w:val="003259F3"/>
    <w:rsid w:val="00554650"/>
    <w:rsid w:val="00761D24"/>
    <w:rsid w:val="007D4B55"/>
    <w:rsid w:val="00906FA3"/>
    <w:rsid w:val="00A745F8"/>
    <w:rsid w:val="00C13EEC"/>
    <w:rsid w:val="00C3151B"/>
    <w:rsid w:val="00F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0CC0"/>
  <w15:chartTrackingRefBased/>
  <w15:docId w15:val="{DB7528D7-00FB-4CB1-BE72-504B7D90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732"/>
    <w:pPr>
      <w:ind w:left="720"/>
      <w:contextualSpacing/>
    </w:pPr>
  </w:style>
  <w:style w:type="character" w:customStyle="1" w:styleId="normaltextrun">
    <w:name w:val="normaltextrun"/>
    <w:basedOn w:val="DefaultParagraphFont"/>
    <w:rsid w:val="00F004F3"/>
  </w:style>
  <w:style w:type="character" w:customStyle="1" w:styleId="eop">
    <w:name w:val="eop"/>
    <w:basedOn w:val="DefaultParagraphFont"/>
    <w:rsid w:val="00A745F8"/>
  </w:style>
  <w:style w:type="character" w:styleId="CommentReference">
    <w:name w:val="annotation reference"/>
    <w:basedOn w:val="DefaultParagraphFont"/>
    <w:uiPriority w:val="99"/>
    <w:semiHidden/>
    <w:unhideWhenUsed/>
    <w:rsid w:val="00A7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Glazik</dc:creator>
  <cp:keywords/>
  <dc:description/>
  <cp:lastModifiedBy>Rosanna Glazik</cp:lastModifiedBy>
  <cp:revision>5</cp:revision>
  <dcterms:created xsi:type="dcterms:W3CDTF">2021-11-23T08:19:00Z</dcterms:created>
  <dcterms:modified xsi:type="dcterms:W3CDTF">2021-12-01T17:23:00Z</dcterms:modified>
</cp:coreProperties>
</file>